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53A1C0" w14:textId="77777777" w:rsidR="00F638DC" w:rsidRDefault="00F638DC" w:rsidP="00695908">
      <w:pPr>
        <w:spacing w:after="0"/>
      </w:pPr>
    </w:p>
    <w:p w14:paraId="5E7132EB" w14:textId="77777777" w:rsidR="00790ADE" w:rsidRPr="00695908" w:rsidRDefault="00790ADE" w:rsidP="00695908">
      <w:pPr>
        <w:spacing w:after="0"/>
      </w:pPr>
    </w:p>
    <w:p w14:paraId="37BB3810" w14:textId="77777777" w:rsidR="00790ADE" w:rsidRPr="00695908" w:rsidRDefault="00790ADE" w:rsidP="00666C94"/>
    <w:p w14:paraId="24629DB9" w14:textId="77777777" w:rsidR="000C1FA5" w:rsidRPr="00695908" w:rsidRDefault="00790ADE" w:rsidP="004453A1">
      <w:pPr>
        <w:spacing w:after="0" w:line="240" w:lineRule="auto"/>
        <w:jc w:val="center"/>
        <w:rPr>
          <w:b/>
          <w:sz w:val="28"/>
          <w:szCs w:val="28"/>
        </w:rPr>
      </w:pPr>
      <w:r w:rsidRPr="00695908">
        <w:rPr>
          <w:b/>
          <w:sz w:val="28"/>
          <w:szCs w:val="28"/>
        </w:rPr>
        <w:t>PAY APPLICATION CHECK</w:t>
      </w:r>
      <w:r w:rsidR="00695908" w:rsidRPr="00695908">
        <w:rPr>
          <w:b/>
          <w:sz w:val="28"/>
          <w:szCs w:val="28"/>
        </w:rPr>
        <w:t xml:space="preserve"> </w:t>
      </w:r>
      <w:r w:rsidRPr="00695908">
        <w:rPr>
          <w:b/>
          <w:sz w:val="28"/>
          <w:szCs w:val="28"/>
        </w:rPr>
        <w:t>LIST</w:t>
      </w:r>
    </w:p>
    <w:p w14:paraId="764988DD" w14:textId="77777777" w:rsidR="004453A1" w:rsidRDefault="004453A1" w:rsidP="00695908">
      <w:pPr>
        <w:spacing w:after="0"/>
        <w:jc w:val="center"/>
        <w:rPr>
          <w:b/>
        </w:rPr>
      </w:pPr>
    </w:p>
    <w:p w14:paraId="7E146B23" w14:textId="77777777" w:rsidR="004453A1" w:rsidRDefault="004453A1" w:rsidP="00666C94">
      <w:pPr>
        <w:jc w:val="center"/>
        <w:rPr>
          <w:b/>
        </w:rPr>
      </w:pPr>
    </w:p>
    <w:tbl>
      <w:tblPr>
        <w:tblStyle w:val="TableGrid"/>
        <w:tblpPr w:leftFromText="180" w:rightFromText="180" w:vertAnchor="page" w:horzAnchor="margin" w:tblpY="3889"/>
        <w:tblW w:w="0" w:type="auto"/>
        <w:tblLook w:val="04A0" w:firstRow="1" w:lastRow="0" w:firstColumn="1" w:lastColumn="0" w:noHBand="0" w:noVBand="1"/>
      </w:tblPr>
      <w:tblGrid>
        <w:gridCol w:w="7527"/>
        <w:gridCol w:w="1803"/>
      </w:tblGrid>
      <w:tr w:rsidR="004453A1" w14:paraId="336DDDC3" w14:textId="77777777" w:rsidTr="00D80441">
        <w:trPr>
          <w:trHeight w:val="530"/>
        </w:trPr>
        <w:tc>
          <w:tcPr>
            <w:tcW w:w="754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05F0A6F" w14:textId="77777777" w:rsidR="004453A1" w:rsidRPr="00790ADE" w:rsidRDefault="004453A1" w:rsidP="00D80441">
            <w:pPr>
              <w:jc w:val="center"/>
              <w:rPr>
                <w:b/>
              </w:rPr>
            </w:pPr>
            <w:r w:rsidRPr="00790ADE">
              <w:rPr>
                <w:b/>
              </w:rPr>
              <w:t>REQUIRED ITEM</w:t>
            </w:r>
            <w:r>
              <w:rPr>
                <w:b/>
              </w:rPr>
              <w:t>/PROCESS</w:t>
            </w:r>
          </w:p>
        </w:tc>
        <w:tc>
          <w:tcPr>
            <w:tcW w:w="18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92033BF" w14:textId="77777777" w:rsidR="004453A1" w:rsidRPr="00790ADE" w:rsidRDefault="004453A1" w:rsidP="00D80441">
            <w:pPr>
              <w:jc w:val="center"/>
              <w:rPr>
                <w:b/>
              </w:rPr>
            </w:pPr>
            <w:r>
              <w:rPr>
                <w:b/>
              </w:rPr>
              <w:t>INCLUDED</w:t>
            </w:r>
          </w:p>
        </w:tc>
      </w:tr>
      <w:tr w:rsidR="004453A1" w14:paraId="422E6F76" w14:textId="77777777" w:rsidTr="00D80441">
        <w:tc>
          <w:tcPr>
            <w:tcW w:w="7546" w:type="dxa"/>
            <w:tcBorders>
              <w:top w:val="double" w:sz="4" w:space="0" w:color="auto"/>
              <w:left w:val="double" w:sz="4" w:space="0" w:color="auto"/>
            </w:tcBorders>
          </w:tcPr>
          <w:p w14:paraId="18E13E3C" w14:textId="77777777" w:rsidR="004453A1" w:rsidRPr="00790ADE" w:rsidRDefault="004453A1" w:rsidP="009D03D7">
            <w:pPr>
              <w:jc w:val="both"/>
              <w:rPr>
                <w:b/>
              </w:rPr>
            </w:pPr>
          </w:p>
        </w:tc>
        <w:tc>
          <w:tcPr>
            <w:tcW w:w="1804" w:type="dxa"/>
            <w:tcBorders>
              <w:top w:val="double" w:sz="4" w:space="0" w:color="auto"/>
              <w:right w:val="double" w:sz="4" w:space="0" w:color="auto"/>
            </w:tcBorders>
          </w:tcPr>
          <w:p w14:paraId="141D46B6" w14:textId="77777777" w:rsidR="004453A1" w:rsidRDefault="004453A1" w:rsidP="009D03D7">
            <w:pPr>
              <w:jc w:val="center"/>
              <w:rPr>
                <w:b/>
              </w:rPr>
            </w:pPr>
          </w:p>
        </w:tc>
      </w:tr>
      <w:tr w:rsidR="004453A1" w14:paraId="3E98E6DC" w14:textId="77777777" w:rsidTr="00695908">
        <w:trPr>
          <w:trHeight w:val="656"/>
        </w:trPr>
        <w:tc>
          <w:tcPr>
            <w:tcW w:w="7546" w:type="dxa"/>
            <w:tcBorders>
              <w:left w:val="double" w:sz="4" w:space="0" w:color="auto"/>
            </w:tcBorders>
          </w:tcPr>
          <w:p w14:paraId="0A76D651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Three original Pay Applications are included/submitted</w:t>
            </w:r>
            <w:r>
              <w:rPr>
                <w:sz w:val="22"/>
                <w:szCs w:val="22"/>
              </w:rPr>
              <w:t xml:space="preserve"> and are on the standard EPWU form (CM 11343A in the bid document).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0C0889BE" w14:textId="77777777" w:rsidR="004453A1" w:rsidRDefault="004453A1" w:rsidP="009D03D7"/>
        </w:tc>
      </w:tr>
      <w:tr w:rsidR="004453A1" w14:paraId="4401764F" w14:textId="77777777" w:rsidTr="00695908">
        <w:trPr>
          <w:trHeight w:val="431"/>
        </w:trPr>
        <w:tc>
          <w:tcPr>
            <w:tcW w:w="7546" w:type="dxa"/>
            <w:tcBorders>
              <w:left w:val="double" w:sz="4" w:space="0" w:color="auto"/>
            </w:tcBorders>
          </w:tcPr>
          <w:p w14:paraId="0ADD5F8A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Substantial and Final Completion due dates listed match the bid document.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69A6EDE6" w14:textId="77777777" w:rsidR="004453A1" w:rsidRDefault="004453A1" w:rsidP="009D03D7"/>
        </w:tc>
      </w:tr>
      <w:tr w:rsidR="004453A1" w14:paraId="3EF807D0" w14:textId="77777777" w:rsidTr="00695908">
        <w:trPr>
          <w:trHeight w:val="899"/>
        </w:trPr>
        <w:tc>
          <w:tcPr>
            <w:tcW w:w="7546" w:type="dxa"/>
            <w:tcBorders>
              <w:left w:val="double" w:sz="4" w:space="0" w:color="auto"/>
            </w:tcBorders>
          </w:tcPr>
          <w:p w14:paraId="072481CE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Project adjustments (e.g., price, quantity, time, etc.) reflected in Work Directives or unexecuted Change Orders are NOT included in the Pay Application.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1E946BCB" w14:textId="77777777" w:rsidR="004453A1" w:rsidRDefault="004453A1" w:rsidP="009D03D7"/>
        </w:tc>
      </w:tr>
      <w:tr w:rsidR="004453A1" w14:paraId="2AC4D4AB" w14:textId="77777777" w:rsidTr="00695908">
        <w:trPr>
          <w:trHeight w:val="620"/>
        </w:trPr>
        <w:tc>
          <w:tcPr>
            <w:tcW w:w="7546" w:type="dxa"/>
            <w:tcBorders>
              <w:left w:val="double" w:sz="4" w:space="0" w:color="auto"/>
            </w:tcBorders>
          </w:tcPr>
          <w:p w14:paraId="4C5091D3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A162F0">
              <w:rPr>
                <w:sz w:val="22"/>
                <w:szCs w:val="22"/>
              </w:rPr>
              <w:t>If charges for paid materials are included in the Pay Application, include paid invoices for the stored material.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49F72EA2" w14:textId="77777777" w:rsidR="004453A1" w:rsidRDefault="004453A1" w:rsidP="009D03D7"/>
        </w:tc>
      </w:tr>
      <w:tr w:rsidR="004453A1" w14:paraId="5A963F95" w14:textId="77777777" w:rsidTr="00695908">
        <w:trPr>
          <w:trHeight w:val="431"/>
        </w:trPr>
        <w:tc>
          <w:tcPr>
            <w:tcW w:w="7546" w:type="dxa"/>
            <w:tcBorders>
              <w:left w:val="double" w:sz="4" w:space="0" w:color="auto"/>
            </w:tcBorders>
          </w:tcPr>
          <w:p w14:paraId="5C1F7977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>Updated Construction Schedule is included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3E839FCD" w14:textId="77777777" w:rsidR="004453A1" w:rsidRDefault="004453A1" w:rsidP="009D03D7"/>
        </w:tc>
      </w:tr>
      <w:tr w:rsidR="004453A1" w14:paraId="3DC5A465" w14:textId="77777777" w:rsidTr="00695908">
        <w:trPr>
          <w:trHeight w:val="629"/>
        </w:trPr>
        <w:tc>
          <w:tcPr>
            <w:tcW w:w="9350" w:type="dxa"/>
            <w:gridSpan w:val="2"/>
            <w:tcBorders>
              <w:left w:val="double" w:sz="4" w:space="0" w:color="auto"/>
              <w:right w:val="double" w:sz="4" w:space="0" w:color="auto"/>
            </w:tcBorders>
          </w:tcPr>
          <w:p w14:paraId="5112153D" w14:textId="77777777" w:rsidR="004453A1" w:rsidRPr="000C1FA5" w:rsidRDefault="004453A1" w:rsidP="009D03D7">
            <w:pPr>
              <w:pStyle w:val="ListParagraph"/>
              <w:numPr>
                <w:ilvl w:val="0"/>
                <w:numId w:val="1"/>
              </w:numPr>
              <w:jc w:val="both"/>
              <w:rPr>
                <w:sz w:val="22"/>
                <w:szCs w:val="22"/>
              </w:rPr>
            </w:pPr>
            <w:r w:rsidRPr="000C1FA5">
              <w:rPr>
                <w:sz w:val="22"/>
                <w:szCs w:val="22"/>
              </w:rPr>
              <w:t xml:space="preserve">Payrolls </w:t>
            </w:r>
            <w:r>
              <w:rPr>
                <w:sz w:val="22"/>
                <w:szCs w:val="22"/>
              </w:rPr>
              <w:t>to be entered in the Utility Automated Payroll Software program,</w:t>
            </w:r>
            <w:r w:rsidRPr="000C1FA5">
              <w:rPr>
                <w:sz w:val="22"/>
                <w:szCs w:val="22"/>
              </w:rPr>
              <w:t xml:space="preserve"> which include the following:</w:t>
            </w:r>
          </w:p>
        </w:tc>
      </w:tr>
      <w:tr w:rsidR="004453A1" w14:paraId="69B7E532" w14:textId="77777777" w:rsidTr="00695908">
        <w:trPr>
          <w:trHeight w:val="611"/>
        </w:trPr>
        <w:tc>
          <w:tcPr>
            <w:tcW w:w="7546" w:type="dxa"/>
            <w:tcBorders>
              <w:left w:val="double" w:sz="4" w:space="0" w:color="auto"/>
            </w:tcBorders>
          </w:tcPr>
          <w:p w14:paraId="62408B5C" w14:textId="77777777" w:rsidR="004453A1" w:rsidRPr="00695908" w:rsidRDefault="004453A1" w:rsidP="00695908">
            <w:pPr>
              <w:pStyle w:val="ListParagraph"/>
              <w:numPr>
                <w:ilvl w:val="0"/>
                <w:numId w:val="4"/>
              </w:numPr>
              <w:rPr>
                <w:sz w:val="22"/>
                <w:szCs w:val="22"/>
              </w:rPr>
            </w:pPr>
            <w:r w:rsidRPr="00695908">
              <w:rPr>
                <w:sz w:val="22"/>
                <w:szCs w:val="22"/>
              </w:rPr>
              <w:t>For ‘Negative Payrolls’ during week(s) of no work performed, state, “No Work Performed” on those payrolls.</w:t>
            </w:r>
          </w:p>
        </w:tc>
        <w:tc>
          <w:tcPr>
            <w:tcW w:w="1804" w:type="dxa"/>
            <w:tcBorders>
              <w:right w:val="double" w:sz="4" w:space="0" w:color="auto"/>
            </w:tcBorders>
          </w:tcPr>
          <w:p w14:paraId="612F2C00" w14:textId="77777777" w:rsidR="004453A1" w:rsidRPr="0054420B" w:rsidRDefault="004453A1" w:rsidP="009D03D7">
            <w:pPr>
              <w:rPr>
                <w:u w:val="single"/>
              </w:rPr>
            </w:pPr>
          </w:p>
        </w:tc>
      </w:tr>
      <w:tr w:rsidR="004453A1" w14:paraId="7E259A5D" w14:textId="77777777" w:rsidTr="00695908">
        <w:trPr>
          <w:trHeight w:val="1412"/>
        </w:trPr>
        <w:tc>
          <w:tcPr>
            <w:tcW w:w="7546" w:type="dxa"/>
            <w:tcBorders>
              <w:left w:val="double" w:sz="4" w:space="0" w:color="auto"/>
              <w:bottom w:val="double" w:sz="4" w:space="0" w:color="auto"/>
            </w:tcBorders>
          </w:tcPr>
          <w:p w14:paraId="4EE0B044" w14:textId="77777777" w:rsidR="00695908" w:rsidRDefault="00695908" w:rsidP="00695908">
            <w:pPr>
              <w:pStyle w:val="ListParagraph"/>
              <w:numPr>
                <w:ilvl w:val="0"/>
                <w:numId w:val="4"/>
              </w:numPr>
              <w:jc w:val="both"/>
            </w:pPr>
            <w:r w:rsidRPr="00695908">
              <w:rPr>
                <w:sz w:val="22"/>
              </w:rPr>
              <w:t>I</w:t>
            </w:r>
            <w:r w:rsidR="004453A1" w:rsidRPr="00695908">
              <w:rPr>
                <w:sz w:val="22"/>
              </w:rPr>
              <w:t>f apprentices are used, submit DOL certification, apprenticeship programs and training periods for each apprentice.  (Note: The DOL certificates expire every 90 days and must be renewed and current.  If a current DOL certificate is not submitted for each apprentice, the employee must be paid the Journeyman’s rate).</w:t>
            </w:r>
          </w:p>
        </w:tc>
        <w:tc>
          <w:tcPr>
            <w:tcW w:w="1804" w:type="dxa"/>
            <w:tcBorders>
              <w:bottom w:val="double" w:sz="4" w:space="0" w:color="auto"/>
              <w:right w:val="double" w:sz="4" w:space="0" w:color="auto"/>
            </w:tcBorders>
          </w:tcPr>
          <w:p w14:paraId="1CD6F945" w14:textId="77777777" w:rsidR="004453A1" w:rsidRDefault="004453A1" w:rsidP="009D03D7"/>
        </w:tc>
      </w:tr>
    </w:tbl>
    <w:p w14:paraId="039FDAE0" w14:textId="77777777" w:rsidR="00695908" w:rsidRDefault="00695908" w:rsidP="004453A1">
      <w:pPr>
        <w:jc w:val="both"/>
        <w:rPr>
          <w:b/>
        </w:rPr>
      </w:pPr>
    </w:p>
    <w:p w14:paraId="269C64DF" w14:textId="77777777" w:rsidR="00DB151D" w:rsidRPr="004453A1" w:rsidRDefault="000C1FA5" w:rsidP="004453A1">
      <w:pPr>
        <w:jc w:val="both"/>
        <w:rPr>
          <w:b/>
        </w:rPr>
      </w:pPr>
      <w:r>
        <w:rPr>
          <w:b/>
        </w:rPr>
        <w:t>If all requirements are not met or included in the Pay Applicatio</w:t>
      </w:r>
      <w:r w:rsidR="00AF4575">
        <w:rPr>
          <w:b/>
        </w:rPr>
        <w:t>n package, the Pay Application</w:t>
      </w:r>
      <w:r>
        <w:rPr>
          <w:b/>
        </w:rPr>
        <w:t xml:space="preserve"> will be returned for revisions</w:t>
      </w:r>
      <w:r w:rsidR="00AF4575">
        <w:rPr>
          <w:b/>
        </w:rPr>
        <w:t>,</w:t>
      </w:r>
      <w:r>
        <w:rPr>
          <w:b/>
        </w:rPr>
        <w:t xml:space="preserve"> and payment will not be made until </w:t>
      </w:r>
      <w:r w:rsidR="00AF4575">
        <w:rPr>
          <w:b/>
        </w:rPr>
        <w:t>EPW’s receipt of ‘approvable’ Pay Application.</w:t>
      </w:r>
    </w:p>
    <w:sectPr w:rsidR="00DB151D" w:rsidRPr="004453A1" w:rsidSect="004453A1">
      <w:headerReference w:type="default" r:id="rId7"/>
      <w:footerReference w:type="default" r:id="rId8"/>
      <w:pgSz w:w="12240" w:h="15840" w:code="1"/>
      <w:pgMar w:top="1440" w:right="1440" w:bottom="1440" w:left="144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CB5B47" w14:textId="77777777" w:rsidR="004453A1" w:rsidRDefault="004453A1" w:rsidP="004453A1">
      <w:pPr>
        <w:spacing w:after="0" w:line="240" w:lineRule="auto"/>
      </w:pPr>
      <w:r>
        <w:separator/>
      </w:r>
    </w:p>
  </w:endnote>
  <w:endnote w:type="continuationSeparator" w:id="0">
    <w:p w14:paraId="45C115BE" w14:textId="77777777" w:rsidR="004453A1" w:rsidRDefault="004453A1" w:rsidP="004453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852B6" w14:textId="07D45FC3" w:rsidR="002D5E45" w:rsidRPr="005069DB" w:rsidRDefault="002D5E45" w:rsidP="005069DB">
    <w:pPr>
      <w:pStyle w:val="Footer"/>
      <w:tabs>
        <w:tab w:val="clear" w:pos="4680"/>
        <w:tab w:val="clear" w:pos="9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rPr>
        <w:sz w:val="16"/>
        <w:szCs w:val="16"/>
      </w:rPr>
    </w:pPr>
    <w:r w:rsidRPr="005069DB">
      <w:rPr>
        <w:sz w:val="18"/>
        <w:szCs w:val="18"/>
      </w:rPr>
      <w:fldChar w:fldCharType="begin"/>
    </w:r>
    <w:r w:rsidRPr="005069DB">
      <w:rPr>
        <w:sz w:val="18"/>
        <w:szCs w:val="18"/>
      </w:rPr>
      <w:instrText xml:space="preserve"> FILENAME  \* FirstCap  \* MERGEFORMAT </w:instrText>
    </w:r>
    <w:r w:rsidRPr="005069DB">
      <w:rPr>
        <w:sz w:val="18"/>
        <w:szCs w:val="18"/>
      </w:rPr>
      <w:fldChar w:fldCharType="separate"/>
    </w:r>
    <w:r w:rsidR="00695908">
      <w:rPr>
        <w:noProof/>
        <w:sz w:val="18"/>
        <w:szCs w:val="18"/>
      </w:rPr>
      <w:t>00830 Pay Application Checklist</w:t>
    </w:r>
    <w:r w:rsidRPr="005069DB">
      <w:rPr>
        <w:sz w:val="18"/>
        <w:szCs w:val="18"/>
      </w:rPr>
      <w:fldChar w:fldCharType="end"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>
      <w:rPr>
        <w:sz w:val="18"/>
        <w:szCs w:val="18"/>
      </w:rPr>
      <w:tab/>
    </w:r>
    <w:r w:rsidR="005069DB" w:rsidRPr="005069DB">
      <w:rPr>
        <w:sz w:val="16"/>
        <w:szCs w:val="16"/>
      </w:rPr>
      <w:t xml:space="preserve">Revised </w:t>
    </w:r>
    <w:r w:rsidR="009C37DC">
      <w:rPr>
        <w:sz w:val="16"/>
        <w:szCs w:val="16"/>
      </w:rPr>
      <w:t>3/4/22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D679E7" w14:textId="77777777" w:rsidR="004453A1" w:rsidRDefault="004453A1" w:rsidP="004453A1">
      <w:pPr>
        <w:spacing w:after="0" w:line="240" w:lineRule="auto"/>
      </w:pPr>
      <w:r>
        <w:separator/>
      </w:r>
    </w:p>
  </w:footnote>
  <w:footnote w:type="continuationSeparator" w:id="0">
    <w:p w14:paraId="6A38AD31" w14:textId="77777777" w:rsidR="004453A1" w:rsidRDefault="004453A1" w:rsidP="004453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41B06" w14:textId="77777777" w:rsidR="004453A1" w:rsidRDefault="004453A1" w:rsidP="004453A1">
    <w:pPr>
      <w:pStyle w:val="Header"/>
      <w:jc w:val="right"/>
    </w:pPr>
    <w:r>
      <w:rPr>
        <w:b/>
        <w:noProof/>
      </w:rPr>
      <w:drawing>
        <wp:anchor distT="0" distB="0" distL="114300" distR="114300" simplePos="0" relativeHeight="251659264" behindDoc="0" locked="0" layoutInCell="1" allowOverlap="1" wp14:anchorId="36D48A31" wp14:editId="12C64901">
          <wp:simplePos x="0" y="0"/>
          <wp:positionH relativeFrom="rightMargin">
            <wp:posOffset>-2077694</wp:posOffset>
          </wp:positionH>
          <wp:positionV relativeFrom="line">
            <wp:posOffset>-274320</wp:posOffset>
          </wp:positionV>
          <wp:extent cx="1834198" cy="74840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34198" cy="74840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1E64944"/>
    <w:multiLevelType w:val="hybridMultilevel"/>
    <w:tmpl w:val="0B82BCB6"/>
    <w:lvl w:ilvl="0" w:tplc="46BC2BA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A5782C"/>
    <w:multiLevelType w:val="hybridMultilevel"/>
    <w:tmpl w:val="09ECE7E6"/>
    <w:lvl w:ilvl="0" w:tplc="092A122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1FE7B26"/>
    <w:multiLevelType w:val="hybridMultilevel"/>
    <w:tmpl w:val="AF9EC0A2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1C20AB"/>
    <w:multiLevelType w:val="hybridMultilevel"/>
    <w:tmpl w:val="FF5AD446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0ADE"/>
    <w:rsid w:val="00031D79"/>
    <w:rsid w:val="000C1FA5"/>
    <w:rsid w:val="001D31CF"/>
    <w:rsid w:val="002D5E45"/>
    <w:rsid w:val="0033314E"/>
    <w:rsid w:val="00335C18"/>
    <w:rsid w:val="00356520"/>
    <w:rsid w:val="004113DF"/>
    <w:rsid w:val="00417FAA"/>
    <w:rsid w:val="004453A1"/>
    <w:rsid w:val="00477C89"/>
    <w:rsid w:val="00490221"/>
    <w:rsid w:val="004A54C8"/>
    <w:rsid w:val="005069DB"/>
    <w:rsid w:val="0054420B"/>
    <w:rsid w:val="00633383"/>
    <w:rsid w:val="00666C94"/>
    <w:rsid w:val="00695908"/>
    <w:rsid w:val="00783CEB"/>
    <w:rsid w:val="00790ADE"/>
    <w:rsid w:val="00851327"/>
    <w:rsid w:val="00975976"/>
    <w:rsid w:val="009C37DC"/>
    <w:rsid w:val="00A162F0"/>
    <w:rsid w:val="00A535ED"/>
    <w:rsid w:val="00A62CA3"/>
    <w:rsid w:val="00AF4575"/>
    <w:rsid w:val="00B029AB"/>
    <w:rsid w:val="00D03D43"/>
    <w:rsid w:val="00D112DC"/>
    <w:rsid w:val="00D80441"/>
    <w:rsid w:val="00DB151D"/>
    <w:rsid w:val="00DC6472"/>
    <w:rsid w:val="00E03334"/>
    <w:rsid w:val="00F35A46"/>
    <w:rsid w:val="00F638DC"/>
    <w:rsid w:val="00FC5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6F99902A"/>
  <w15:docId w15:val="{2E7D901B-7C19-4344-8573-36C00C062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90A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90AD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B15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151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453A1"/>
  </w:style>
  <w:style w:type="paragraph" w:styleId="Footer">
    <w:name w:val="footer"/>
    <w:basedOn w:val="Normal"/>
    <w:link w:val="FooterChar"/>
    <w:uiPriority w:val="99"/>
    <w:unhideWhenUsed/>
    <w:rsid w:val="004453A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453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198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El Paso Water Utilities</Company>
  <LinksUpToDate>false</LinksUpToDate>
  <CharactersWithSpaces>1325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Liz Parra</dc:creator>
  <cp:lastModifiedBy>Liz Parra</cp:lastModifiedBy>
  <cp:revision>19</cp:revision>
  <cp:lastPrinted>2016-05-03T20:57:00Z</cp:lastPrinted>
  <dcterms:created xsi:type="dcterms:W3CDTF">2015-06-15T18:18:00Z</dcterms:created>
  <dcterms:modified xsi:type="dcterms:W3CDTF">2022-03-11T23:42:00Z</dcterms:modified>
</cp:coreProperties>
</file>