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E85F8E" w14:textId="77777777" w:rsidR="00F638DC" w:rsidRDefault="00F638DC" w:rsidP="00695908">
      <w:pPr>
        <w:spacing w:after="0"/>
      </w:pPr>
    </w:p>
    <w:p w14:paraId="60A68614" w14:textId="77777777" w:rsidR="00790ADE" w:rsidRPr="00695908" w:rsidRDefault="00790ADE" w:rsidP="00695908">
      <w:pPr>
        <w:spacing w:after="0"/>
      </w:pPr>
    </w:p>
    <w:p w14:paraId="6F728FA5" w14:textId="77777777" w:rsidR="00790ADE" w:rsidRPr="00695908" w:rsidRDefault="00790ADE" w:rsidP="00666C94"/>
    <w:p w14:paraId="18FD99BD" w14:textId="77777777" w:rsidR="000C1FA5" w:rsidRPr="00695908" w:rsidRDefault="00790ADE" w:rsidP="004453A1">
      <w:pPr>
        <w:spacing w:after="0" w:line="240" w:lineRule="auto"/>
        <w:jc w:val="center"/>
        <w:rPr>
          <w:b/>
          <w:sz w:val="28"/>
          <w:szCs w:val="28"/>
        </w:rPr>
      </w:pPr>
      <w:r w:rsidRPr="00695908">
        <w:rPr>
          <w:b/>
          <w:sz w:val="28"/>
          <w:szCs w:val="28"/>
        </w:rPr>
        <w:t>PAY APPLICATION CHECK</w:t>
      </w:r>
      <w:r w:rsidR="00695908" w:rsidRPr="00695908">
        <w:rPr>
          <w:b/>
          <w:sz w:val="28"/>
          <w:szCs w:val="28"/>
        </w:rPr>
        <w:t xml:space="preserve"> </w:t>
      </w:r>
      <w:r w:rsidRPr="00695908">
        <w:rPr>
          <w:b/>
          <w:sz w:val="28"/>
          <w:szCs w:val="28"/>
        </w:rPr>
        <w:t>LIST</w:t>
      </w:r>
    </w:p>
    <w:p w14:paraId="53FFB79C" w14:textId="77777777" w:rsidR="004453A1" w:rsidRDefault="004453A1" w:rsidP="00695908">
      <w:pPr>
        <w:spacing w:after="0"/>
        <w:jc w:val="center"/>
        <w:rPr>
          <w:b/>
        </w:rPr>
      </w:pPr>
    </w:p>
    <w:p w14:paraId="1433AE3F" w14:textId="77777777" w:rsidR="004453A1" w:rsidRDefault="004453A1" w:rsidP="00666C94">
      <w:pPr>
        <w:jc w:val="center"/>
        <w:rPr>
          <w:b/>
        </w:rPr>
      </w:pPr>
    </w:p>
    <w:tbl>
      <w:tblPr>
        <w:tblStyle w:val="TableGrid"/>
        <w:tblpPr w:leftFromText="180" w:rightFromText="180" w:vertAnchor="page" w:horzAnchor="margin" w:tblpY="3889"/>
        <w:tblW w:w="0" w:type="auto"/>
        <w:tblLook w:val="04A0" w:firstRow="1" w:lastRow="0" w:firstColumn="1" w:lastColumn="0" w:noHBand="0" w:noVBand="1"/>
      </w:tblPr>
      <w:tblGrid>
        <w:gridCol w:w="7833"/>
        <w:gridCol w:w="1497"/>
      </w:tblGrid>
      <w:tr w:rsidR="004453A1" w14:paraId="200CBB7E" w14:textId="77777777" w:rsidTr="00B00CD8">
        <w:trPr>
          <w:trHeight w:val="530"/>
        </w:trPr>
        <w:tc>
          <w:tcPr>
            <w:tcW w:w="81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1DB060CF" w14:textId="77777777" w:rsidR="004453A1" w:rsidRPr="00790ADE" w:rsidRDefault="004453A1" w:rsidP="00D80441">
            <w:pPr>
              <w:jc w:val="center"/>
              <w:rPr>
                <w:b/>
              </w:rPr>
            </w:pPr>
            <w:r w:rsidRPr="00790ADE">
              <w:rPr>
                <w:b/>
              </w:rPr>
              <w:t>REQUIRED ITEM</w:t>
            </w:r>
            <w:r>
              <w:rPr>
                <w:b/>
              </w:rPr>
              <w:t>/PROCESS</w:t>
            </w:r>
          </w:p>
        </w:tc>
        <w:tc>
          <w:tcPr>
            <w:tcW w:w="1155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27EA857" w14:textId="77777777" w:rsidR="004453A1" w:rsidRPr="00790ADE" w:rsidRDefault="004453A1" w:rsidP="00D80441">
            <w:pPr>
              <w:jc w:val="center"/>
              <w:rPr>
                <w:b/>
              </w:rPr>
            </w:pPr>
            <w:r>
              <w:rPr>
                <w:b/>
              </w:rPr>
              <w:t>INCLUDED</w:t>
            </w:r>
          </w:p>
        </w:tc>
      </w:tr>
      <w:tr w:rsidR="004453A1" w14:paraId="368C630F" w14:textId="77777777" w:rsidTr="00B00CD8">
        <w:tc>
          <w:tcPr>
            <w:tcW w:w="8175" w:type="dxa"/>
            <w:tcBorders>
              <w:top w:val="double" w:sz="4" w:space="0" w:color="auto"/>
              <w:left w:val="double" w:sz="4" w:space="0" w:color="auto"/>
            </w:tcBorders>
          </w:tcPr>
          <w:p w14:paraId="238198DB" w14:textId="77777777" w:rsidR="004453A1" w:rsidRPr="00790ADE" w:rsidRDefault="004453A1" w:rsidP="009D03D7">
            <w:pPr>
              <w:jc w:val="both"/>
              <w:rPr>
                <w:b/>
              </w:rPr>
            </w:pPr>
          </w:p>
        </w:tc>
        <w:tc>
          <w:tcPr>
            <w:tcW w:w="1155" w:type="dxa"/>
            <w:tcBorders>
              <w:top w:val="double" w:sz="4" w:space="0" w:color="auto"/>
              <w:right w:val="double" w:sz="4" w:space="0" w:color="auto"/>
            </w:tcBorders>
          </w:tcPr>
          <w:p w14:paraId="3DD1D95C" w14:textId="77777777" w:rsidR="004453A1" w:rsidRDefault="004453A1" w:rsidP="009D03D7">
            <w:pPr>
              <w:jc w:val="center"/>
              <w:rPr>
                <w:b/>
              </w:rPr>
            </w:pPr>
          </w:p>
        </w:tc>
      </w:tr>
      <w:tr w:rsidR="004453A1" w14:paraId="42BC4387" w14:textId="77777777" w:rsidTr="00B00CD8">
        <w:trPr>
          <w:trHeight w:val="656"/>
        </w:trPr>
        <w:tc>
          <w:tcPr>
            <w:tcW w:w="8175" w:type="dxa"/>
            <w:tcBorders>
              <w:left w:val="double" w:sz="4" w:space="0" w:color="auto"/>
            </w:tcBorders>
          </w:tcPr>
          <w:p w14:paraId="42C0F89C" w14:textId="00403AB5" w:rsidR="004453A1" w:rsidRPr="000C1FA5" w:rsidRDefault="004453A1" w:rsidP="009D03D7">
            <w:pPr>
              <w:pStyle w:val="ListParagraph"/>
              <w:numPr>
                <w:ilvl w:val="0"/>
                <w:numId w:val="1"/>
              </w:numPr>
              <w:jc w:val="both"/>
              <w:rPr>
                <w:sz w:val="22"/>
                <w:szCs w:val="22"/>
              </w:rPr>
            </w:pPr>
            <w:r w:rsidRPr="000C1FA5">
              <w:rPr>
                <w:sz w:val="22"/>
                <w:szCs w:val="22"/>
              </w:rPr>
              <w:t>Three original Pay Applications are included/submitted</w:t>
            </w:r>
            <w:r>
              <w:rPr>
                <w:sz w:val="22"/>
                <w:szCs w:val="22"/>
              </w:rPr>
              <w:t xml:space="preserve"> and are on the standard </w:t>
            </w:r>
            <w:proofErr w:type="spellStart"/>
            <w:r>
              <w:rPr>
                <w:sz w:val="22"/>
                <w:szCs w:val="22"/>
              </w:rPr>
              <w:t>EPW</w:t>
            </w:r>
            <w:r w:rsidR="007350A8">
              <w:rPr>
                <w:sz w:val="22"/>
                <w:szCs w:val="22"/>
              </w:rPr>
              <w:t>ater</w:t>
            </w:r>
            <w:proofErr w:type="spellEnd"/>
            <w:r>
              <w:rPr>
                <w:sz w:val="22"/>
                <w:szCs w:val="22"/>
              </w:rPr>
              <w:t xml:space="preserve"> form</w:t>
            </w:r>
            <w:r w:rsidR="00816B21">
              <w:rPr>
                <w:sz w:val="22"/>
                <w:szCs w:val="22"/>
              </w:rPr>
              <w:t>s</w:t>
            </w:r>
            <w:r>
              <w:rPr>
                <w:sz w:val="22"/>
                <w:szCs w:val="22"/>
              </w:rPr>
              <w:t xml:space="preserve"> (CM 11</w:t>
            </w:r>
            <w:r w:rsidR="007350A8">
              <w:rPr>
                <w:sz w:val="22"/>
                <w:szCs w:val="22"/>
              </w:rPr>
              <w:t>023</w:t>
            </w:r>
            <w:r>
              <w:rPr>
                <w:sz w:val="22"/>
                <w:szCs w:val="22"/>
              </w:rPr>
              <w:t>A</w:t>
            </w:r>
            <w:r w:rsidR="00816B21">
              <w:rPr>
                <w:sz w:val="22"/>
                <w:szCs w:val="22"/>
              </w:rPr>
              <w:t>&amp;B</w:t>
            </w:r>
            <w:r>
              <w:rPr>
                <w:sz w:val="22"/>
                <w:szCs w:val="22"/>
              </w:rPr>
              <w:t xml:space="preserve"> in the bid document).</w:t>
            </w:r>
          </w:p>
        </w:tc>
        <w:tc>
          <w:tcPr>
            <w:tcW w:w="1155" w:type="dxa"/>
            <w:tcBorders>
              <w:right w:val="double" w:sz="4" w:space="0" w:color="auto"/>
            </w:tcBorders>
          </w:tcPr>
          <w:p w14:paraId="000E616D" w14:textId="77777777" w:rsidR="004453A1" w:rsidRDefault="004453A1" w:rsidP="00857FCF">
            <w:pPr>
              <w:jc w:val="center"/>
            </w:pPr>
          </w:p>
        </w:tc>
      </w:tr>
      <w:tr w:rsidR="004453A1" w14:paraId="722AF38A" w14:textId="77777777" w:rsidTr="00B00CD8">
        <w:trPr>
          <w:trHeight w:val="431"/>
        </w:trPr>
        <w:tc>
          <w:tcPr>
            <w:tcW w:w="8175" w:type="dxa"/>
            <w:tcBorders>
              <w:left w:val="double" w:sz="4" w:space="0" w:color="auto"/>
            </w:tcBorders>
          </w:tcPr>
          <w:p w14:paraId="4B775CF9" w14:textId="77777777" w:rsidR="004453A1" w:rsidRPr="000C1FA5" w:rsidRDefault="004453A1" w:rsidP="009D03D7">
            <w:pPr>
              <w:pStyle w:val="ListParagraph"/>
              <w:numPr>
                <w:ilvl w:val="0"/>
                <w:numId w:val="1"/>
              </w:numPr>
              <w:jc w:val="both"/>
              <w:rPr>
                <w:sz w:val="22"/>
                <w:szCs w:val="22"/>
              </w:rPr>
            </w:pPr>
            <w:r w:rsidRPr="000C1FA5">
              <w:rPr>
                <w:sz w:val="22"/>
                <w:szCs w:val="22"/>
              </w:rPr>
              <w:t>Substantial and Final Completion due dates listed match the bid document.</w:t>
            </w:r>
          </w:p>
        </w:tc>
        <w:tc>
          <w:tcPr>
            <w:tcW w:w="1155" w:type="dxa"/>
            <w:tcBorders>
              <w:right w:val="double" w:sz="4" w:space="0" w:color="auto"/>
            </w:tcBorders>
          </w:tcPr>
          <w:p w14:paraId="3D369626" w14:textId="77777777" w:rsidR="004453A1" w:rsidRDefault="004453A1" w:rsidP="00857FCF">
            <w:pPr>
              <w:jc w:val="center"/>
            </w:pPr>
          </w:p>
        </w:tc>
      </w:tr>
      <w:tr w:rsidR="004453A1" w14:paraId="129EC7F5" w14:textId="77777777" w:rsidTr="00B00CD8">
        <w:trPr>
          <w:trHeight w:val="899"/>
        </w:trPr>
        <w:tc>
          <w:tcPr>
            <w:tcW w:w="8175" w:type="dxa"/>
            <w:tcBorders>
              <w:left w:val="double" w:sz="4" w:space="0" w:color="auto"/>
            </w:tcBorders>
          </w:tcPr>
          <w:p w14:paraId="74CDD6C3" w14:textId="77777777" w:rsidR="004453A1" w:rsidRPr="000C1FA5" w:rsidRDefault="004453A1" w:rsidP="009D03D7">
            <w:pPr>
              <w:pStyle w:val="ListParagraph"/>
              <w:numPr>
                <w:ilvl w:val="0"/>
                <w:numId w:val="1"/>
              </w:numPr>
              <w:jc w:val="both"/>
              <w:rPr>
                <w:sz w:val="22"/>
                <w:szCs w:val="22"/>
              </w:rPr>
            </w:pPr>
            <w:r w:rsidRPr="000C1FA5">
              <w:rPr>
                <w:sz w:val="22"/>
                <w:szCs w:val="22"/>
              </w:rPr>
              <w:t>Project adjustments (e.g., price, quantity, time, etc.) reflected in Work Directives or unexecuted Change Orders are NOT included in the Pay Application.</w:t>
            </w:r>
          </w:p>
        </w:tc>
        <w:tc>
          <w:tcPr>
            <w:tcW w:w="1155" w:type="dxa"/>
            <w:tcBorders>
              <w:right w:val="double" w:sz="4" w:space="0" w:color="auto"/>
            </w:tcBorders>
          </w:tcPr>
          <w:p w14:paraId="17B4EAC2" w14:textId="77777777" w:rsidR="004453A1" w:rsidRDefault="004453A1" w:rsidP="00857FCF">
            <w:pPr>
              <w:jc w:val="center"/>
            </w:pPr>
          </w:p>
        </w:tc>
      </w:tr>
      <w:tr w:rsidR="004453A1" w14:paraId="7D99C370" w14:textId="77777777" w:rsidTr="00B00CD8">
        <w:trPr>
          <w:trHeight w:val="620"/>
        </w:trPr>
        <w:tc>
          <w:tcPr>
            <w:tcW w:w="8175" w:type="dxa"/>
            <w:tcBorders>
              <w:left w:val="double" w:sz="4" w:space="0" w:color="auto"/>
            </w:tcBorders>
          </w:tcPr>
          <w:p w14:paraId="7069AD4F" w14:textId="77777777" w:rsidR="004453A1" w:rsidRPr="000C1FA5" w:rsidRDefault="004453A1" w:rsidP="009D03D7">
            <w:pPr>
              <w:pStyle w:val="ListParagraph"/>
              <w:numPr>
                <w:ilvl w:val="0"/>
                <w:numId w:val="1"/>
              </w:numPr>
              <w:jc w:val="both"/>
              <w:rPr>
                <w:sz w:val="22"/>
                <w:szCs w:val="22"/>
              </w:rPr>
            </w:pPr>
            <w:r w:rsidRPr="00A162F0">
              <w:rPr>
                <w:sz w:val="22"/>
                <w:szCs w:val="22"/>
              </w:rPr>
              <w:t>If charges for paid materials are included in the Pay Application, include paid invoices for the stored material.</w:t>
            </w:r>
          </w:p>
        </w:tc>
        <w:tc>
          <w:tcPr>
            <w:tcW w:w="1155" w:type="dxa"/>
            <w:tcBorders>
              <w:right w:val="double" w:sz="4" w:space="0" w:color="auto"/>
            </w:tcBorders>
          </w:tcPr>
          <w:p w14:paraId="212AAF74" w14:textId="77777777" w:rsidR="004453A1" w:rsidRDefault="004453A1" w:rsidP="00857FCF">
            <w:pPr>
              <w:jc w:val="center"/>
            </w:pPr>
          </w:p>
        </w:tc>
      </w:tr>
      <w:tr w:rsidR="004453A1" w14:paraId="54DB1F47" w14:textId="77777777" w:rsidTr="00B00CD8">
        <w:trPr>
          <w:trHeight w:val="431"/>
        </w:trPr>
        <w:tc>
          <w:tcPr>
            <w:tcW w:w="8175" w:type="dxa"/>
            <w:tcBorders>
              <w:left w:val="double" w:sz="4" w:space="0" w:color="auto"/>
            </w:tcBorders>
          </w:tcPr>
          <w:p w14:paraId="0EEB98C6" w14:textId="77777777" w:rsidR="004453A1" w:rsidRPr="000C1FA5" w:rsidRDefault="004453A1" w:rsidP="009D03D7">
            <w:pPr>
              <w:pStyle w:val="ListParagraph"/>
              <w:numPr>
                <w:ilvl w:val="0"/>
                <w:numId w:val="1"/>
              </w:numPr>
              <w:jc w:val="both"/>
              <w:rPr>
                <w:sz w:val="22"/>
                <w:szCs w:val="22"/>
              </w:rPr>
            </w:pPr>
            <w:r w:rsidRPr="000C1FA5">
              <w:rPr>
                <w:sz w:val="22"/>
                <w:szCs w:val="22"/>
              </w:rPr>
              <w:t>Updated Construction Schedule is included</w:t>
            </w:r>
          </w:p>
        </w:tc>
        <w:tc>
          <w:tcPr>
            <w:tcW w:w="1155" w:type="dxa"/>
            <w:tcBorders>
              <w:right w:val="double" w:sz="4" w:space="0" w:color="auto"/>
            </w:tcBorders>
          </w:tcPr>
          <w:p w14:paraId="7F50ABC8" w14:textId="77777777" w:rsidR="004453A1" w:rsidRDefault="004453A1" w:rsidP="00857FCF">
            <w:pPr>
              <w:jc w:val="center"/>
            </w:pPr>
          </w:p>
        </w:tc>
      </w:tr>
      <w:tr w:rsidR="004453A1" w14:paraId="74DC6786" w14:textId="77777777" w:rsidTr="00B00CD8">
        <w:trPr>
          <w:trHeight w:val="629"/>
        </w:trPr>
        <w:tc>
          <w:tcPr>
            <w:tcW w:w="9330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14:paraId="754BB7F0" w14:textId="77777777" w:rsidR="004453A1" w:rsidRPr="000C1FA5" w:rsidRDefault="004453A1" w:rsidP="009D03D7">
            <w:pPr>
              <w:pStyle w:val="ListParagraph"/>
              <w:numPr>
                <w:ilvl w:val="0"/>
                <w:numId w:val="1"/>
              </w:numPr>
              <w:jc w:val="both"/>
              <w:rPr>
                <w:sz w:val="22"/>
                <w:szCs w:val="22"/>
              </w:rPr>
            </w:pPr>
            <w:r w:rsidRPr="000C1FA5">
              <w:rPr>
                <w:sz w:val="22"/>
                <w:szCs w:val="22"/>
              </w:rPr>
              <w:t xml:space="preserve">Payrolls </w:t>
            </w:r>
            <w:r>
              <w:rPr>
                <w:sz w:val="22"/>
                <w:szCs w:val="22"/>
              </w:rPr>
              <w:t>to be entered in the Utility Automated Payroll Software program,</w:t>
            </w:r>
            <w:r w:rsidRPr="000C1FA5">
              <w:rPr>
                <w:sz w:val="22"/>
                <w:szCs w:val="22"/>
              </w:rPr>
              <w:t xml:space="preserve"> which include the following:</w:t>
            </w:r>
          </w:p>
        </w:tc>
      </w:tr>
      <w:tr w:rsidR="004453A1" w14:paraId="4E9BDDCE" w14:textId="77777777" w:rsidTr="00B00CD8">
        <w:trPr>
          <w:trHeight w:val="611"/>
        </w:trPr>
        <w:tc>
          <w:tcPr>
            <w:tcW w:w="8175" w:type="dxa"/>
            <w:tcBorders>
              <w:left w:val="double" w:sz="4" w:space="0" w:color="auto"/>
            </w:tcBorders>
          </w:tcPr>
          <w:p w14:paraId="467C6AE7" w14:textId="77777777" w:rsidR="004453A1" w:rsidRPr="00695908" w:rsidRDefault="004453A1" w:rsidP="00695908">
            <w:pPr>
              <w:pStyle w:val="ListParagraph"/>
              <w:numPr>
                <w:ilvl w:val="0"/>
                <w:numId w:val="4"/>
              </w:numPr>
              <w:rPr>
                <w:sz w:val="22"/>
                <w:szCs w:val="22"/>
              </w:rPr>
            </w:pPr>
            <w:r w:rsidRPr="00695908">
              <w:rPr>
                <w:sz w:val="22"/>
                <w:szCs w:val="22"/>
              </w:rPr>
              <w:t>For ‘Negative Payrolls’ during week(s) of no work performed, state, “No Work Performed” on those payrolls.</w:t>
            </w:r>
          </w:p>
        </w:tc>
        <w:tc>
          <w:tcPr>
            <w:tcW w:w="1155" w:type="dxa"/>
            <w:tcBorders>
              <w:right w:val="double" w:sz="4" w:space="0" w:color="auto"/>
            </w:tcBorders>
          </w:tcPr>
          <w:p w14:paraId="2E1DF710" w14:textId="77777777" w:rsidR="004453A1" w:rsidRPr="0054420B" w:rsidRDefault="004453A1" w:rsidP="00857FCF">
            <w:pPr>
              <w:jc w:val="center"/>
              <w:rPr>
                <w:u w:val="single"/>
              </w:rPr>
            </w:pPr>
          </w:p>
        </w:tc>
      </w:tr>
      <w:tr w:rsidR="004453A1" w14:paraId="30EBFACC" w14:textId="77777777" w:rsidTr="00B00CD8">
        <w:trPr>
          <w:trHeight w:val="1412"/>
        </w:trPr>
        <w:tc>
          <w:tcPr>
            <w:tcW w:w="8175" w:type="dxa"/>
            <w:tcBorders>
              <w:left w:val="double" w:sz="4" w:space="0" w:color="auto"/>
              <w:bottom w:val="double" w:sz="4" w:space="0" w:color="auto"/>
            </w:tcBorders>
          </w:tcPr>
          <w:p w14:paraId="4C98FC21" w14:textId="77777777" w:rsidR="00695908" w:rsidRDefault="00695908" w:rsidP="00695908">
            <w:pPr>
              <w:pStyle w:val="ListParagraph"/>
              <w:numPr>
                <w:ilvl w:val="0"/>
                <w:numId w:val="4"/>
              </w:numPr>
              <w:jc w:val="both"/>
            </w:pPr>
            <w:r w:rsidRPr="00695908">
              <w:rPr>
                <w:sz w:val="22"/>
              </w:rPr>
              <w:t>I</w:t>
            </w:r>
            <w:r w:rsidR="004453A1" w:rsidRPr="00695908">
              <w:rPr>
                <w:sz w:val="22"/>
              </w:rPr>
              <w:t>f apprentices are used, submit DOL certification, apprenticeship programs and training periods for each apprentice.  (Note: The DOL certificates expire every 90 days and must be renewed and current.  If a current DOL certificate is not submitted for each apprentice, the employee must be paid the Journeyman’s rate).</w:t>
            </w:r>
          </w:p>
        </w:tc>
        <w:tc>
          <w:tcPr>
            <w:tcW w:w="1155" w:type="dxa"/>
            <w:tcBorders>
              <w:bottom w:val="double" w:sz="4" w:space="0" w:color="auto"/>
              <w:right w:val="double" w:sz="4" w:space="0" w:color="auto"/>
            </w:tcBorders>
          </w:tcPr>
          <w:p w14:paraId="240D6517" w14:textId="77777777" w:rsidR="004453A1" w:rsidRDefault="004453A1" w:rsidP="00857FCF">
            <w:pPr>
              <w:jc w:val="center"/>
            </w:pPr>
          </w:p>
        </w:tc>
      </w:tr>
    </w:tbl>
    <w:p w14:paraId="68013CF9" w14:textId="77777777" w:rsidR="00695908" w:rsidRDefault="00695908" w:rsidP="004453A1">
      <w:pPr>
        <w:jc w:val="both"/>
        <w:rPr>
          <w:b/>
        </w:rPr>
      </w:pPr>
    </w:p>
    <w:p w14:paraId="128D06A2" w14:textId="2BD92C8A" w:rsidR="00DB151D" w:rsidRPr="004453A1" w:rsidRDefault="000C1FA5" w:rsidP="004453A1">
      <w:pPr>
        <w:jc w:val="both"/>
        <w:rPr>
          <w:b/>
        </w:rPr>
      </w:pPr>
      <w:r>
        <w:rPr>
          <w:b/>
        </w:rPr>
        <w:t>If all requirements are not met or included in the Pay Applicatio</w:t>
      </w:r>
      <w:r w:rsidR="00AF4575">
        <w:rPr>
          <w:b/>
        </w:rPr>
        <w:t>n package, the Pay Application</w:t>
      </w:r>
      <w:r>
        <w:rPr>
          <w:b/>
        </w:rPr>
        <w:t xml:space="preserve"> will be returned for revisions</w:t>
      </w:r>
      <w:r w:rsidR="00AF4575">
        <w:rPr>
          <w:b/>
        </w:rPr>
        <w:t>,</w:t>
      </w:r>
      <w:r>
        <w:rPr>
          <w:b/>
        </w:rPr>
        <w:t xml:space="preserve"> and payment will not be made until </w:t>
      </w:r>
      <w:r w:rsidR="00AF4575">
        <w:rPr>
          <w:b/>
        </w:rPr>
        <w:t>EPW</w:t>
      </w:r>
      <w:r w:rsidR="007350A8">
        <w:rPr>
          <w:b/>
        </w:rPr>
        <w:t>ater</w:t>
      </w:r>
      <w:r w:rsidR="00AF4575">
        <w:rPr>
          <w:b/>
        </w:rPr>
        <w:t>’s receipt of ‘approvable’ Pay Application.</w:t>
      </w:r>
    </w:p>
    <w:sectPr w:rsidR="00DB151D" w:rsidRPr="004453A1" w:rsidSect="002D0F55">
      <w:headerReference w:type="default" r:id="rId10"/>
      <w:footerReference w:type="default" r:id="rId11"/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E518B8" w14:textId="77777777" w:rsidR="00B124BD" w:rsidRDefault="00B124BD" w:rsidP="004453A1">
      <w:pPr>
        <w:spacing w:after="0" w:line="240" w:lineRule="auto"/>
      </w:pPr>
      <w:r>
        <w:separator/>
      </w:r>
    </w:p>
  </w:endnote>
  <w:endnote w:type="continuationSeparator" w:id="0">
    <w:p w14:paraId="1AD5D488" w14:textId="77777777" w:rsidR="00B124BD" w:rsidRDefault="00B124BD" w:rsidP="004453A1">
      <w:pPr>
        <w:spacing w:after="0" w:line="240" w:lineRule="auto"/>
      </w:pPr>
      <w:r>
        <w:continuationSeparator/>
      </w:r>
    </w:p>
  </w:endnote>
  <w:endnote w:type="continuationNotice" w:id="1">
    <w:p w14:paraId="7C025737" w14:textId="77777777" w:rsidR="00B124BD" w:rsidRDefault="00B124B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F95D30" w14:textId="00834A1A" w:rsidR="002D5E45" w:rsidRPr="002D0F55" w:rsidRDefault="002D5E45" w:rsidP="002D0F55">
    <w:pPr>
      <w:pStyle w:val="Footer"/>
      <w:tabs>
        <w:tab w:val="clear" w:pos="468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rPr>
        <w:i/>
        <w:iCs/>
        <w:sz w:val="14"/>
        <w:szCs w:val="14"/>
      </w:rPr>
    </w:pPr>
    <w:r w:rsidRPr="002D0F55">
      <w:rPr>
        <w:i/>
        <w:iCs/>
        <w:sz w:val="14"/>
        <w:szCs w:val="14"/>
      </w:rPr>
      <w:fldChar w:fldCharType="begin"/>
    </w:r>
    <w:r w:rsidRPr="002D0F55">
      <w:rPr>
        <w:i/>
        <w:iCs/>
        <w:sz w:val="14"/>
        <w:szCs w:val="14"/>
      </w:rPr>
      <w:instrText xml:space="preserve"> FILENAME  \* FirstCap  \* MERGEFORMAT </w:instrText>
    </w:r>
    <w:r w:rsidRPr="002D0F55">
      <w:rPr>
        <w:i/>
        <w:iCs/>
        <w:sz w:val="14"/>
        <w:szCs w:val="14"/>
      </w:rPr>
      <w:fldChar w:fldCharType="separate"/>
    </w:r>
    <w:r w:rsidR="00695908" w:rsidRPr="002D0F55">
      <w:rPr>
        <w:i/>
        <w:iCs/>
        <w:noProof/>
        <w:sz w:val="14"/>
        <w:szCs w:val="14"/>
      </w:rPr>
      <w:t>Pay Application Checklist</w:t>
    </w:r>
    <w:r w:rsidRPr="002D0F55">
      <w:rPr>
        <w:i/>
        <w:iCs/>
        <w:sz w:val="14"/>
        <w:szCs w:val="14"/>
      </w:rPr>
      <w:fldChar w:fldCharType="end"/>
    </w:r>
    <w:r w:rsidR="005069DB" w:rsidRPr="002D0F55">
      <w:rPr>
        <w:i/>
        <w:iCs/>
        <w:sz w:val="14"/>
        <w:szCs w:val="14"/>
      </w:rPr>
      <w:tab/>
    </w:r>
    <w:r w:rsidR="005069DB" w:rsidRPr="002D0F55">
      <w:rPr>
        <w:i/>
        <w:iCs/>
        <w:sz w:val="14"/>
        <w:szCs w:val="14"/>
      </w:rPr>
      <w:tab/>
    </w:r>
    <w:r w:rsidR="005069DB" w:rsidRPr="002D0F55">
      <w:rPr>
        <w:i/>
        <w:iCs/>
        <w:sz w:val="14"/>
        <w:szCs w:val="14"/>
      </w:rPr>
      <w:tab/>
    </w:r>
    <w:r w:rsidR="005069DB" w:rsidRPr="002D0F55">
      <w:rPr>
        <w:i/>
        <w:iCs/>
        <w:sz w:val="14"/>
        <w:szCs w:val="14"/>
      </w:rPr>
      <w:tab/>
    </w:r>
    <w:r w:rsidR="005069DB" w:rsidRPr="002D0F55">
      <w:rPr>
        <w:i/>
        <w:iCs/>
        <w:sz w:val="14"/>
        <w:szCs w:val="14"/>
      </w:rPr>
      <w:tab/>
    </w:r>
    <w:r w:rsidR="005069DB" w:rsidRPr="002D0F55">
      <w:rPr>
        <w:i/>
        <w:iCs/>
        <w:sz w:val="14"/>
        <w:szCs w:val="14"/>
      </w:rPr>
      <w:tab/>
    </w:r>
    <w:r w:rsidR="005069DB" w:rsidRPr="002D0F55">
      <w:rPr>
        <w:i/>
        <w:iCs/>
        <w:sz w:val="14"/>
        <w:szCs w:val="14"/>
      </w:rPr>
      <w:tab/>
    </w:r>
    <w:r w:rsidR="002D0F55">
      <w:rPr>
        <w:i/>
        <w:iCs/>
        <w:sz w:val="14"/>
        <w:szCs w:val="14"/>
      </w:rPr>
      <w:tab/>
    </w:r>
    <w:r w:rsidR="002D0F55">
      <w:rPr>
        <w:i/>
        <w:iCs/>
        <w:sz w:val="14"/>
        <w:szCs w:val="14"/>
      </w:rPr>
      <w:tab/>
    </w:r>
    <w:r w:rsidR="005069DB" w:rsidRPr="002D0F55">
      <w:rPr>
        <w:i/>
        <w:iCs/>
        <w:sz w:val="14"/>
        <w:szCs w:val="14"/>
      </w:rPr>
      <w:t>Revised</w:t>
    </w:r>
    <w:r w:rsidR="002D0F55" w:rsidRPr="002D0F55">
      <w:rPr>
        <w:i/>
        <w:iCs/>
        <w:sz w:val="14"/>
        <w:szCs w:val="14"/>
      </w:rPr>
      <w:t>:</w:t>
    </w:r>
    <w:r w:rsidR="005069DB" w:rsidRPr="002D0F55">
      <w:rPr>
        <w:i/>
        <w:iCs/>
        <w:sz w:val="14"/>
        <w:szCs w:val="14"/>
      </w:rPr>
      <w:t xml:space="preserve"> </w:t>
    </w:r>
    <w:r w:rsidR="002D0F55" w:rsidRPr="002D0F55">
      <w:rPr>
        <w:i/>
        <w:iCs/>
        <w:sz w:val="14"/>
        <w:szCs w:val="14"/>
      </w:rPr>
      <w:t>7</w:t>
    </w:r>
    <w:r w:rsidR="00477C89" w:rsidRPr="002D0F55">
      <w:rPr>
        <w:i/>
        <w:iCs/>
        <w:sz w:val="14"/>
        <w:szCs w:val="14"/>
      </w:rPr>
      <w:t>/</w:t>
    </w:r>
    <w:r w:rsidR="002D0F55" w:rsidRPr="002D0F55">
      <w:rPr>
        <w:i/>
        <w:iCs/>
        <w:sz w:val="14"/>
        <w:szCs w:val="14"/>
      </w:rPr>
      <w:t>1</w:t>
    </w:r>
    <w:r w:rsidR="00477C89" w:rsidRPr="002D0F55">
      <w:rPr>
        <w:i/>
        <w:iCs/>
        <w:sz w:val="14"/>
        <w:szCs w:val="14"/>
      </w:rPr>
      <w:t>/</w:t>
    </w:r>
    <w:r w:rsidR="00356520" w:rsidRPr="002D0F55">
      <w:rPr>
        <w:i/>
        <w:iCs/>
        <w:sz w:val="14"/>
        <w:szCs w:val="14"/>
      </w:rPr>
      <w:t>20</w:t>
    </w:r>
    <w:r w:rsidR="002D0F55" w:rsidRPr="002D0F55">
      <w:rPr>
        <w:i/>
        <w:iCs/>
        <w:sz w:val="14"/>
        <w:szCs w:val="14"/>
      </w:rPr>
      <w:t>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1B3D1B" w14:textId="77777777" w:rsidR="00B124BD" w:rsidRDefault="00B124BD" w:rsidP="004453A1">
      <w:pPr>
        <w:spacing w:after="0" w:line="240" w:lineRule="auto"/>
      </w:pPr>
      <w:r>
        <w:separator/>
      </w:r>
    </w:p>
  </w:footnote>
  <w:footnote w:type="continuationSeparator" w:id="0">
    <w:p w14:paraId="20BE4776" w14:textId="77777777" w:rsidR="00B124BD" w:rsidRDefault="00B124BD" w:rsidP="004453A1">
      <w:pPr>
        <w:spacing w:after="0" w:line="240" w:lineRule="auto"/>
      </w:pPr>
      <w:r>
        <w:continuationSeparator/>
      </w:r>
    </w:p>
  </w:footnote>
  <w:footnote w:type="continuationNotice" w:id="1">
    <w:p w14:paraId="23BC3566" w14:textId="77777777" w:rsidR="00B124BD" w:rsidRDefault="00B124B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0236B6" w14:textId="5331C701" w:rsidR="004453A1" w:rsidRPr="00B21D16" w:rsidRDefault="004453A1" w:rsidP="004453A1">
    <w:pPr>
      <w:pStyle w:val="Header"/>
      <w:jc w:val="right"/>
      <w:rPr>
        <w:smallCaps/>
        <w:sz w:val="19"/>
      </w:rPr>
    </w:pPr>
    <w:r w:rsidRPr="00B21D16">
      <w:rPr>
        <w:b/>
        <w:smallCaps/>
        <w:noProof/>
        <w:sz w:val="19"/>
      </w:rPr>
      <w:drawing>
        <wp:anchor distT="0" distB="0" distL="114300" distR="114300" simplePos="0" relativeHeight="251658240" behindDoc="1" locked="1" layoutInCell="1" allowOverlap="1" wp14:anchorId="22C16D6B" wp14:editId="2CF9EF93">
          <wp:simplePos x="0" y="0"/>
          <wp:positionH relativeFrom="margin">
            <wp:posOffset>0</wp:posOffset>
          </wp:positionH>
          <wp:positionV relativeFrom="page">
            <wp:posOffset>365760</wp:posOffset>
          </wp:positionV>
          <wp:extent cx="1572768" cy="640287"/>
          <wp:effectExtent l="0" t="0" r="8890" b="762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572768" cy="640287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21D16" w:rsidRPr="00B21D16">
      <w:rPr>
        <w:smallCaps/>
        <w:sz w:val="19"/>
      </w:rPr>
      <w:t>Form CM 11024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E64944"/>
    <w:multiLevelType w:val="hybridMultilevel"/>
    <w:tmpl w:val="0B82BCB6"/>
    <w:lvl w:ilvl="0" w:tplc="46BC2BA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1A5782C"/>
    <w:multiLevelType w:val="hybridMultilevel"/>
    <w:tmpl w:val="09ECE7E6"/>
    <w:lvl w:ilvl="0" w:tplc="092A122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71FE7B26"/>
    <w:multiLevelType w:val="hybridMultilevel"/>
    <w:tmpl w:val="AF9EC0A2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81C20AB"/>
    <w:multiLevelType w:val="hybridMultilevel"/>
    <w:tmpl w:val="FF5AD446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14823528">
    <w:abstractNumId w:val="0"/>
  </w:num>
  <w:num w:numId="2" w16cid:durableId="650136418">
    <w:abstractNumId w:val="3"/>
  </w:num>
  <w:num w:numId="3" w16cid:durableId="831263540">
    <w:abstractNumId w:val="2"/>
  </w:num>
  <w:num w:numId="4" w16cid:durableId="36256188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0ADE"/>
    <w:rsid w:val="00031D79"/>
    <w:rsid w:val="000C1FA5"/>
    <w:rsid w:val="001D31CF"/>
    <w:rsid w:val="002D0F55"/>
    <w:rsid w:val="002D5E45"/>
    <w:rsid w:val="0033314E"/>
    <w:rsid w:val="00335C18"/>
    <w:rsid w:val="00356520"/>
    <w:rsid w:val="004113DF"/>
    <w:rsid w:val="00417FAA"/>
    <w:rsid w:val="004453A1"/>
    <w:rsid w:val="00477C89"/>
    <w:rsid w:val="00490221"/>
    <w:rsid w:val="004A54C8"/>
    <w:rsid w:val="005069DB"/>
    <w:rsid w:val="0054420B"/>
    <w:rsid w:val="00633383"/>
    <w:rsid w:val="00666C94"/>
    <w:rsid w:val="00695908"/>
    <w:rsid w:val="007350A8"/>
    <w:rsid w:val="00783CEB"/>
    <w:rsid w:val="00790ADE"/>
    <w:rsid w:val="00816B21"/>
    <w:rsid w:val="00851327"/>
    <w:rsid w:val="00857FCF"/>
    <w:rsid w:val="00975976"/>
    <w:rsid w:val="009E342F"/>
    <w:rsid w:val="00A14497"/>
    <w:rsid w:val="00A162F0"/>
    <w:rsid w:val="00A535ED"/>
    <w:rsid w:val="00A62CA3"/>
    <w:rsid w:val="00AF4575"/>
    <w:rsid w:val="00B00CD8"/>
    <w:rsid w:val="00B029AB"/>
    <w:rsid w:val="00B124BD"/>
    <w:rsid w:val="00B21D16"/>
    <w:rsid w:val="00B42218"/>
    <w:rsid w:val="00BF0FD1"/>
    <w:rsid w:val="00D03D43"/>
    <w:rsid w:val="00D112DC"/>
    <w:rsid w:val="00D6072C"/>
    <w:rsid w:val="00D80441"/>
    <w:rsid w:val="00DB151D"/>
    <w:rsid w:val="00DC6472"/>
    <w:rsid w:val="00E03334"/>
    <w:rsid w:val="00F35A46"/>
    <w:rsid w:val="00F638DC"/>
    <w:rsid w:val="00FC5B58"/>
    <w:rsid w:val="00FF3A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9AF5EB4"/>
  <w15:docId w15:val="{2E7D901B-7C19-4344-8573-36C00C062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90A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90AD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B15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151D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4453A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453A1"/>
  </w:style>
  <w:style w:type="paragraph" w:styleId="Footer">
    <w:name w:val="footer"/>
    <w:basedOn w:val="Normal"/>
    <w:link w:val="FooterChar"/>
    <w:uiPriority w:val="99"/>
    <w:unhideWhenUsed/>
    <w:rsid w:val="004453A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453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otes xmlns="f590d7d3-0f22-45fb-bbc3-1539005d5ed6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B47F04EEC17041BE949A247425EC2E" ma:contentTypeVersion="11" ma:contentTypeDescription="Create a new document." ma:contentTypeScope="" ma:versionID="03d8c488051130772be99323034ec6c8">
  <xsd:schema xmlns:xsd="http://www.w3.org/2001/XMLSchema" xmlns:xs="http://www.w3.org/2001/XMLSchema" xmlns:p="http://schemas.microsoft.com/office/2006/metadata/properties" xmlns:ns2="f590d7d3-0f22-45fb-bbc3-1539005d5ed6" xmlns:ns3="94cc48f7-3d05-49aa-84ae-673d1bbb3fca" targetNamespace="http://schemas.microsoft.com/office/2006/metadata/properties" ma:root="true" ma:fieldsID="19ba9530806cf00422f47a5e69542c59" ns2:_="" ns3:_="">
    <xsd:import namespace="f590d7d3-0f22-45fb-bbc3-1539005d5ed6"/>
    <xsd:import namespace="94cc48f7-3d05-49aa-84ae-673d1bbb3fc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Notes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90d7d3-0f22-45fb-bbc3-1539005d5e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Notes" ma:index="16" nillable="true" ma:displayName="Notes" ma:format="Dropdown" ma:internalName="Notes">
      <xsd:simpleType>
        <xsd:restriction base="dms:Text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cc48f7-3d05-49aa-84ae-673d1bbb3fc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7971743-CDD3-4CCF-8A4D-72639AA1455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2AE13C3-6F2E-4160-AECC-9A58E7709D83}">
  <ds:schemaRefs>
    <ds:schemaRef ds:uri="http://schemas.microsoft.com/office/2006/metadata/properties"/>
    <ds:schemaRef ds:uri="http://schemas.microsoft.com/office/infopath/2007/PartnerControls"/>
    <ds:schemaRef ds:uri="f590d7d3-0f22-45fb-bbc3-1539005d5ed6"/>
  </ds:schemaRefs>
</ds:datastoreItem>
</file>

<file path=customXml/itemProps3.xml><?xml version="1.0" encoding="utf-8"?>
<ds:datastoreItem xmlns:ds="http://schemas.openxmlformats.org/officeDocument/2006/customXml" ds:itemID="{032F7A69-630C-4806-89B6-3E9EB9954EB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590d7d3-0f22-45fb-bbc3-1539005d5ed6"/>
    <ds:schemaRef ds:uri="94cc48f7-3d05-49aa-84ae-673d1bbb3f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203</Words>
  <Characters>1134</Characters>
  <Application>Microsoft Office Word</Application>
  <DocSecurity>0</DocSecurity>
  <Lines>39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El Paso Water Utilities</Company>
  <LinksUpToDate>false</LinksUpToDate>
  <CharactersWithSpaces>1323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Liz Parra</dc:creator>
  <cp:lastModifiedBy>Corina Ledesma</cp:lastModifiedBy>
  <cp:revision>3</cp:revision>
  <cp:lastPrinted>2016-05-03T20:57:00Z</cp:lastPrinted>
  <dcterms:created xsi:type="dcterms:W3CDTF">2022-07-18T16:36:00Z</dcterms:created>
  <dcterms:modified xsi:type="dcterms:W3CDTF">2022-07-18T16:40:00Z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0x010100EBB47F04EEC17041BE949A247425EC2E</vt:lpwstr>
  </property>
</Properties>
</file>